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Fonts w:ascii="Arial" w:cs="Arial" w:eastAsia="Arial" w:hAnsi="Arial"/>
          <w:rtl w:val="0"/>
        </w:rPr>
        <w:t xml:space="preserve">Obrigado pela sua participação na Campanha “13 Casas” e por seu interesse em candidatar-se ao Fundo de Solidariedade. O Fundo de Solidariedade foi criado para ajudar os ramos com menos recursos financeiros para receber os fundos vitais necessários para que realizem seus projetos das “13 Casas”; é organizado e distribuído pelo Fundo Internacional da Congregação da Missão, porém, os fundos para projetos específicos dependem completamente da generosidade dos membros e grupos da FV.  </w:t>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Fonts w:ascii="Arial" w:cs="Arial" w:eastAsia="Arial" w:hAnsi="Arial"/>
          <w:rtl w:val="0"/>
        </w:rPr>
        <w:t xml:space="preserve">Para obter mais informações sobre a Campanha “13 Casas”, visite </w:t>
      </w:r>
      <w:hyperlink r:id="rId8">
        <w:r w:rsidDel="00000000" w:rsidR="00000000" w:rsidRPr="00000000">
          <w:rPr>
            <w:rFonts w:ascii="Arial" w:cs="Arial" w:eastAsia="Arial" w:hAnsi="Arial"/>
            <w:color w:val="0000ff"/>
            <w:u w:val="single"/>
            <w:rtl w:val="0"/>
          </w:rPr>
          <w:t xml:space="preserve">http://vfhomelessalliance.org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Fonts w:ascii="Arial" w:cs="Arial" w:eastAsia="Arial" w:hAnsi="Arial"/>
          <w:rtl w:val="0"/>
        </w:rPr>
        <w:t xml:space="preserve">Este formulário tem como objetivo orientá-lo  na solicitação; caso tenha alguma pergunta, não deixe de comunicar pelo email </w:t>
      </w:r>
      <w:hyperlink r:id="rId9">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0" w:lineRule="auto"/>
        <w:jc w:val="both"/>
        <w:rPr>
          <w:rFonts w:ascii="Arial" w:cs="Arial" w:eastAsia="Arial" w:hAnsi="Arial"/>
          <w:highlight w:val="yellow"/>
        </w:rPr>
      </w:pPr>
      <w:r w:rsidDel="00000000" w:rsidR="00000000" w:rsidRPr="00000000">
        <w:rPr>
          <w:rFonts w:ascii="Arial" w:cs="Arial" w:eastAsia="Arial" w:hAnsi="Arial"/>
          <w:rtl w:val="0"/>
        </w:rPr>
        <w:t xml:space="preserve">Favor enviar o formulário de solicitação completo e todos os documentos adicionais (por exemplo: histórias de casos, fotos, planos de construção, etc.) a </w:t>
      </w:r>
      <w:hyperlink r:id="rId10">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spacing w:after="0" w:before="240" w:lineRule="auto"/>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Elegibilidade</w:t>
      </w:r>
    </w:p>
    <w:p w:rsidR="00000000" w:rsidDel="00000000" w:rsidP="00000000" w:rsidRDefault="00000000" w:rsidRPr="00000000" w14:paraId="00000006">
      <w:pPr>
        <w:spacing w:after="0" w:before="0" w:lineRule="auto"/>
        <w:jc w:val="both"/>
        <w:rPr>
          <w:rFonts w:ascii="Arial" w:cs="Arial" w:eastAsia="Arial" w:hAnsi="Arial"/>
        </w:rPr>
      </w:pPr>
      <w:r w:rsidDel="00000000" w:rsidR="00000000" w:rsidRPr="00000000">
        <w:rPr>
          <w:rFonts w:ascii="Arial" w:cs="Arial" w:eastAsia="Arial" w:hAnsi="Arial"/>
          <w:rtl w:val="0"/>
        </w:rPr>
        <w:t xml:space="preserve">Favor assegurar-se de que sua organização cumpra com os seguintes critérios de elegibilidade para ser considerado para o financiamento:</w:t>
      </w:r>
    </w:p>
    <w:p w:rsidR="00000000" w:rsidDel="00000000" w:rsidP="00000000" w:rsidRDefault="00000000" w:rsidRPr="00000000" w14:paraId="00000007">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A principal organização responsável é um ramo da Família Vicentina.</w:t>
      </w:r>
    </w:p>
    <w:p w:rsidR="00000000" w:rsidDel="00000000" w:rsidP="00000000" w:rsidRDefault="00000000" w:rsidRPr="00000000" w14:paraId="00000008">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Os beneficiários do projeto são pessoas sem teto em situação de rua ou pessoas em risco de ficar sem casa, habitantes de bairros marginalizados, refugiados ou pessoas deslocadas internamente.</w:t>
      </w:r>
    </w:p>
    <w:p w:rsidR="00000000" w:rsidDel="00000000" w:rsidP="00000000" w:rsidRDefault="00000000" w:rsidRPr="00000000" w14:paraId="00000009">
      <w:pPr>
        <w:numPr>
          <w:ilvl w:val="0"/>
          <w:numId w:val="1"/>
        </w:numPr>
        <w:spacing w:after="0" w:before="0" w:lineRule="auto"/>
        <w:ind w:left="284" w:hanging="283"/>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284" w:hanging="283"/>
        <w:jc w:val="both"/>
        <w:rPr>
          <w:rFonts w:ascii="Arial" w:cs="Arial" w:eastAsia="Arial" w:hAnsi="Arial"/>
          <w:color w:val="000000"/>
        </w:rPr>
      </w:pPr>
      <w:r w:rsidDel="00000000" w:rsidR="00000000" w:rsidRPr="00000000">
        <w:rPr>
          <w:rFonts w:ascii="Arial" w:cs="Arial" w:eastAsia="Arial" w:hAnsi="Arial"/>
          <w:color w:val="000000"/>
          <w:rtl w:val="0"/>
        </w:rPr>
        <w:t xml:space="preserve">A localização do projeto é em um dos países mais pobres com presença vicentina.</w:t>
      </w:r>
    </w:p>
    <w:p w:rsidR="00000000" w:rsidDel="00000000" w:rsidP="00000000" w:rsidRDefault="00000000" w:rsidRPr="00000000" w14:paraId="0000000B">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Nenhum outro projeto “13 Casas” financiado pelo Fundo de Solidariedade FHA se encontra, atualmente, em processo de planejamento ou desenvolvimento no seu país. Tenha em mente que nesta etapa somente podemos considerar um projeto por país segundo o acordado pela Família Vicentina local como prioridade em qualquer momento para obter apoio financeiro do Fundo de Solidariedade. Os projetos adicionais ainda são elegíveis para o apoio adicional da Alliance Famvin com as pessoas sem teto, por exemplo: experiência em desenvolvimento de projetos, apresentações, troca de conhecimentos, etc.</w:t>
      </w:r>
    </w:p>
    <w:p w:rsidR="00000000" w:rsidDel="00000000" w:rsidP="00000000" w:rsidRDefault="00000000" w:rsidRPr="00000000" w14:paraId="0000000C">
      <w:pPr>
        <w:spacing w:after="0" w:before="240" w:lineRule="auto"/>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Critérios de avaliação</w:t>
      </w:r>
    </w:p>
    <w:p w:rsidR="00000000" w:rsidDel="00000000" w:rsidP="00000000" w:rsidRDefault="00000000" w:rsidRPr="00000000" w14:paraId="0000000D">
      <w:pPr>
        <w:spacing w:after="0" w:before="0" w:lineRule="auto"/>
        <w:jc w:val="both"/>
        <w:rPr>
          <w:rFonts w:ascii="Arial" w:cs="Arial" w:eastAsia="Arial" w:hAnsi="Arial"/>
          <w:highlight w:val="yellow"/>
        </w:rPr>
      </w:pPr>
      <w:r w:rsidDel="00000000" w:rsidR="00000000" w:rsidRPr="00000000">
        <w:rPr>
          <w:rFonts w:ascii="Arial" w:cs="Arial" w:eastAsia="Arial" w:hAnsi="Arial"/>
          <w:rtl w:val="0"/>
        </w:rPr>
        <w:t xml:space="preserve">O objetivo da Campanha “13 Casas” é encontrar soluções locais para os problemas que não foram tratados atualmente e buscar a colaboração local, nacional e mundial para torna-los realidade. Assim sendo, os formulários serão avaliados considerando estes pontos. Os critérios mais centrais incluem:</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As necessidades locais foram identificadas e o projeto apresenta uma solução para elas.</w:t>
      </w:r>
    </w:p>
    <w:p w:rsidR="00000000" w:rsidDel="00000000" w:rsidP="00000000" w:rsidRDefault="00000000" w:rsidRPr="00000000" w14:paraId="0000000F">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O projeto adota um enfoque a longo prazo, centrado em uma solução que terá um impacto positivo e sustentável nas vidas dos/as beneficiários/as. Tenha em mente: embora consideremos que a casa é uma das formas mais efetivas de finalizar a falta de moradia de uma pessoa, também convidamos a solicitação de projetos que se centrem na prevenção da falta de moradia ou na solução do ciclo intergeneracional da pobreza (por exemplo, em bairros marginalizados).</w:t>
      </w:r>
    </w:p>
    <w:p w:rsidR="00000000" w:rsidDel="00000000" w:rsidP="00000000" w:rsidRDefault="00000000" w:rsidRPr="00000000" w14:paraId="00000010">
      <w:pPr>
        <w:numPr>
          <w:ilvl w:val="0"/>
          <w:numId w:val="1"/>
        </w:numPr>
        <w:spacing w:after="0" w:before="0" w:lineRule="auto"/>
        <w:ind w:left="284" w:hanging="283"/>
        <w:jc w:val="both"/>
        <w:rPr>
          <w:rFonts w:ascii="Arial" w:cs="Arial" w:eastAsia="Arial" w:hAnsi="Arial"/>
          <w:color w:val="6aa84f"/>
        </w:rPr>
      </w:pPr>
      <w:r w:rsidDel="00000000" w:rsidR="00000000" w:rsidRPr="00000000">
        <w:rPr>
          <w:rFonts w:ascii="Arial" w:cs="Arial" w:eastAsia="Arial" w:hAnsi="Arial"/>
          <w:color w:val="6aa84f"/>
          <w:rtl w:val="0"/>
        </w:rPr>
        <w:t xml:space="preserve">O projeto identificou como garantirá uma abordagem de 'Não causar danos', por exemplo, protegendo aqueles envolvidos ou impactados pelo projeto. Consulte o Anexo 1, abaixo</w:t>
      </w:r>
    </w:p>
    <w:p w:rsidR="00000000" w:rsidDel="00000000" w:rsidP="00000000" w:rsidRDefault="00000000" w:rsidRPr="00000000" w14:paraId="00000011">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O projeto tem o compromisso de colaborar com outros membros da Família Vicentina e/ou outras organizações que compartilham/apoiam os valores vicentinos no país e/ou em todo o mundo.</w:t>
      </w:r>
    </w:p>
    <w:p w:rsidR="00000000" w:rsidDel="00000000" w:rsidP="00000000" w:rsidRDefault="00000000" w:rsidRPr="00000000" w14:paraId="00000012">
      <w:pPr>
        <w:numPr>
          <w:ilvl w:val="0"/>
          <w:numId w:val="1"/>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O formulário destaca a contribuição financeira da/s organização/ções de implementação e a comunidade local. Tenha em mente: em general, a subvenção máxima que pode solicitar para o Fundo de Solidariedade é de 50% do custo total do projeto.</w:t>
      </w:r>
    </w:p>
    <w:p w:rsidR="00000000" w:rsidDel="00000000" w:rsidP="00000000" w:rsidRDefault="00000000" w:rsidRPr="00000000" w14:paraId="00000013">
      <w:pPr>
        <w:numPr>
          <w:ilvl w:val="0"/>
          <w:numId w:val="1"/>
        </w:numPr>
        <w:spacing w:after="12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A organização implementadora apresentou um orçamento detalhado e pode demonstrar sua capacidade para informar sobre o progresso do projeto, incluídos os informes financeiros auditados sobre como se gasta o dinheiro.</w:t>
      </w:r>
    </w:p>
    <w:tbl>
      <w:tblPr>
        <w:tblStyle w:val="Table1"/>
        <w:tblW w:w="97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5120"/>
        <w:tblGridChange w:id="0">
          <w:tblGrid>
            <w:gridCol w:w="4622"/>
            <w:gridCol w:w="5120"/>
          </w:tblGrid>
        </w:tblGridChange>
      </w:tblGrid>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NOME DO PROJETO:</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PAÍS/REGIÃO:</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Pessoa/ramo líder do projeto:</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Detalhes de contato: (email e número de telefone celular)</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Alcance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[Descreva brevemente as metas e os objetivos do novo projeto.]</w:t>
            </w: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Beneficiários/as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quem está dirigido o projeto? Por favor indique quantas pessoas serão ajudadas. Indique como participarão no planejamento/entrega do projeto]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Necessidade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que é necessário este projeto? Que investigação existe nesta área? Como o projeto alcança uma lacuna atual na prestação de apoio as pessoas sem teto na sua comunidade?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favor, faça uma análise a nível da mudança sistêmica: além da necessidade de uma casa ou alojamento apropriado, quais são as necessidades dos beneficiários relacionados a  saúde, a educação, geração de renda? Tudo que se trata da atenção adequada, que possa aumentar a possibilidade de que os membros da família saiam da pobreza e vivam dignamente de maneira sustentável ao longo do tempo. Que elementos estão fora do controle dos beneficiários que afetam suas chances de sair da pobreza? Qual é a situação política, econômica e social que influencia esta comunidade?]</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rPr>
            </w:pPr>
            <w:r w:rsidDel="00000000" w:rsidR="00000000" w:rsidRPr="00000000">
              <w:rPr>
                <w:rFonts w:ascii="Arial" w:cs="Arial" w:eastAsia="Arial" w:hAnsi="Arial"/>
                <w:b w:val="1"/>
                <w:color w:val="4f81bd"/>
                <w:rtl w:val="0"/>
              </w:rPr>
              <w:t xml:space="preserve">Não causar danos</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Estabelecer novos projetos ou melhorar/ampliar os já existentes pode causar impactos negativos inesperados nos beneficiários/comunidades e colocar os beneficiários em risco de abuso. Como o projeto adotará uma abordagem de "Não Causar Danos"? Quais são os possíveis riscos de danos do projeto aos beneficiários? Por favor, esboce esses riscos e as medidas que serão tomadas para reduzi-los </w:t>
            </w:r>
            <w:r w:rsidDel="00000000" w:rsidR="00000000" w:rsidRPr="00000000">
              <w:rPr>
                <w:rFonts w:ascii="Arial" w:cs="Arial" w:eastAsia="Arial" w:hAnsi="Arial"/>
                <w:sz w:val="20"/>
                <w:szCs w:val="20"/>
                <w:rtl w:val="0"/>
              </w:rPr>
              <w:t xml:space="preserve">ou excluí-los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6aa84f"/>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tl w:val="0"/>
              </w:rPr>
            </w:r>
          </w:p>
        </w:tc>
      </w:tr>
      <w:tr>
        <w:trPr>
          <w:cantSplit w:val="0"/>
          <w:trHeight w:val="226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Objetivos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 são os objetivos/metas a curto e a longo prazo para este projeto?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 medida do possível, a cada uma das necessidades mencionadas no ponto n. 3, responda com um objetivo neste item.</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Se o projeto prevê a construção de casas, é necessário garantir que a propriedade do terreno é dos beneficiários, e que a casa que será entregue no final do projeto, também será. A FHA não pode apoiar a compra de terreno para os beneficiários. Caso o edifício construido seja um alojamento temporário, por favor indicar a quem pertence e como será conduzido de maneira a beneficiar as pessoas sem teto por um tempo suficiente para permitir lhes construir uma solução permanente.]</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33">
            <w:pPr>
              <w:spacing w:after="0" w:line="240" w:lineRule="auto"/>
              <w:jc w:val="both"/>
              <w:rPr>
                <w:rFonts w:ascii="Arial" w:cs="Arial" w:eastAsia="Arial" w:hAnsi="Arial"/>
              </w:rPr>
            </w:pPr>
            <w:r w:rsidDel="00000000" w:rsidR="00000000" w:rsidRPr="00000000">
              <w:rPr>
                <w:rtl w:val="0"/>
              </w:rPr>
            </w:r>
          </w:p>
        </w:tc>
      </w:tr>
      <w:tr>
        <w:trPr>
          <w:cantSplit w:val="0"/>
          <w:trHeight w:val="226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Monitoramento e avaliação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se monitorará a implementação dos objetivos? Como se avaliará o êxito do projeto?]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37">
            <w:pPr>
              <w:spacing w:after="0" w:line="240" w:lineRule="auto"/>
              <w:jc w:val="both"/>
              <w:rPr>
                <w:rFonts w:ascii="Arial" w:cs="Arial" w:eastAsia="Arial" w:hAnsi="Arial"/>
              </w:rPr>
            </w:pPr>
            <w:r w:rsidDel="00000000" w:rsidR="00000000" w:rsidRPr="00000000">
              <w:rPr>
                <w:rtl w:val="0"/>
              </w:rPr>
            </w:r>
          </w:p>
        </w:tc>
      </w:tr>
      <w:tr>
        <w:trPr>
          <w:cantSplit w:val="0"/>
          <w:trHeight w:val="226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Gestão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o projeto será gerenciado ao longo do processo de desenvolvimento? Quem assumirá a responsabilidade do projeto a longo prazo? Como o projeto continuará envolvendo a Família Vicentina?]</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Associações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 ramos da Família Vicentina participam? ¿Haverá outros/as sócios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 envolvidos/as? Explique o papel esperado de cada sócio.  Se não há participação de outros ramos da FV, por favor explique o que poderá fazer para conseguir a participação.]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Cronograma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iniciará o projeto e por quanto tempo se executará?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favor, especifique o período do ano ideal para implementar o projeto. Indique a urgência de execução; por exemplo, se é necessário que as atividades tenham lugar em uma época do ano específica para evitar obstáculos devidos as condições meteorológicas.]</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Riscos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 são os principais riscos para a implementação bem-sucedida do projeto? Como serão solucionados?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Examine todos os fatores que poderão surgir, que poderão ameaçar o bom funcionamento do projeto: falta de fundos, corrupção, mudanças na política]</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Arrecadação de fundos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fizeram até o momento para arrecadar fundos para este projeto? ¿Qual é a estratégia futura de arrecadação de fundos para cobrir los custos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Os doadores que apoiam a FHA requerem que tenha co-financiamento do projeto: FHA não pode apoiar mais de 50% dos custos do projeto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Orçamento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[Quanto custará o desenvolvimento e a execução do projeto? Por favor,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detalhar os itens de custo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orçamento detalhado deve ser anexado a esta proposta. Indique claramente quanto dinheiro já arrecadaram</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as doações prometidas (promessas de doação conseguidas localmente) 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quanto se solicita ao Fundo de Solidariedade.]</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Detalhes bancários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[forneça as informações bancárias: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Moeda da conta bancária: em qual moeda receberá os fundos na conta?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do/dos titular/es da conta bancária: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 dos titulares: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da conta: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banco: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IBAN: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CÓDIGO SWIFT (BIC):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 principal do banco: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favor, anexar um documento de identidade bancária. Isto pode ser uma foto de um documento como um cheque em branco, um estado de conta, ou uma carta do banco que certifique o titular da conta, e o número da conta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Tenha claro que o Fundo de Solidariedade somente transfere subvenções a contas bancárias institucionais.</w:t>
            </w:r>
            <w:r w:rsidDel="00000000" w:rsidR="00000000" w:rsidRPr="00000000">
              <w:rPr>
                <w:rtl w:val="0"/>
              </w:rPr>
            </w:r>
          </w:p>
        </w:tc>
      </w:tr>
    </w:tbl>
    <w:p w:rsidR="00000000" w:rsidDel="00000000" w:rsidP="00000000" w:rsidRDefault="00000000" w:rsidRPr="00000000" w14:paraId="0000005D">
      <w:pPr>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E">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Comunicação</w:t>
      </w:r>
    </w:p>
    <w:p w:rsidR="00000000" w:rsidDel="00000000" w:rsidP="00000000" w:rsidRDefault="00000000" w:rsidRPr="00000000" w14:paraId="0000005F">
      <w:pPr>
        <w:spacing w:after="120" w:lineRule="auto"/>
        <w:jc w:val="both"/>
        <w:rPr>
          <w:rFonts w:ascii="Arial" w:cs="Arial" w:eastAsia="Arial" w:hAnsi="Arial"/>
          <w:highlight w:val="yellow"/>
        </w:rPr>
      </w:pPr>
      <w:r w:rsidDel="00000000" w:rsidR="00000000" w:rsidRPr="00000000">
        <w:rPr>
          <w:rFonts w:ascii="Arial" w:cs="Arial" w:eastAsia="Arial" w:hAnsi="Arial"/>
          <w:rtl w:val="0"/>
        </w:rPr>
        <w:t xml:space="preserve">A Alliance Famvin com pessoas sem teto publica regularmente histórias sobre os novos projetos “13 Casas” em sua página web e plataformas de redes sociais. Estamos dispostos a resumir e publicar algumas ideias de projetos, já que isto ajudará a arrecadar fundos para o Fundo de Solidariedade e, portanto, aumentará as possibilidades de que os/as solicitantes recebam apoio financeiro</w:t>
      </w:r>
      <w:r w:rsidDel="00000000" w:rsidR="00000000" w:rsidRPr="00000000">
        <w:rPr>
          <w:rFonts w:ascii="Arial" w:cs="Arial" w:eastAsia="Arial" w:hAnsi="Arial"/>
          <w:b w:val="1"/>
          <w:rtl w:val="0"/>
        </w:rPr>
        <w:t xml:space="preserve">. Por</w:t>
      </w:r>
      <w:r w:rsidDel="00000000" w:rsidR="00000000" w:rsidRPr="00000000">
        <w:rPr>
          <w:rFonts w:ascii="Arial" w:cs="Arial" w:eastAsia="Arial" w:hAnsi="Arial"/>
          <w:rtl w:val="0"/>
        </w:rPr>
        <w:t xml:space="preserve"> f</w:t>
      </w:r>
      <w:r w:rsidDel="00000000" w:rsidR="00000000" w:rsidRPr="00000000">
        <w:rPr>
          <w:rFonts w:ascii="Arial" w:cs="Arial" w:eastAsia="Arial" w:hAnsi="Arial"/>
          <w:b w:val="1"/>
          <w:rtl w:val="0"/>
        </w:rPr>
        <w:t xml:space="preserve">avor </w:t>
      </w:r>
      <w:r w:rsidDel="00000000" w:rsidR="00000000" w:rsidRPr="00000000">
        <w:rPr>
          <w:rFonts w:ascii="Arial" w:cs="Arial" w:eastAsia="Arial" w:hAnsi="Arial"/>
          <w:b w:val="0"/>
          <w:rtl w:val="0"/>
        </w:rPr>
        <w:t xml:space="preserve">leve em consideração</w:t>
      </w:r>
      <w:r w:rsidDel="00000000" w:rsidR="00000000" w:rsidRPr="00000000">
        <w:rPr>
          <w:rFonts w:ascii="Arial" w:cs="Arial" w:eastAsia="Arial" w:hAnsi="Arial"/>
          <w:rtl w:val="0"/>
        </w:rPr>
        <w:t xml:space="preserve"> que: no resumo somente incluir informações básicas do projeto (por exemplo, localização, beneficiários, alcance). </w:t>
      </w:r>
      <w:r w:rsidDel="00000000" w:rsidR="00000000" w:rsidRPr="00000000">
        <w:rPr>
          <w:rFonts w:ascii="Arial" w:cs="Arial" w:eastAsia="Arial" w:hAnsi="Arial"/>
          <w:b w:val="1"/>
          <w:rtl w:val="0"/>
        </w:rPr>
        <w:t xml:space="preserve">Não </w:t>
      </w:r>
      <w:r w:rsidDel="00000000" w:rsidR="00000000" w:rsidRPr="00000000">
        <w:rPr>
          <w:rFonts w:ascii="Arial" w:cs="Arial" w:eastAsia="Arial" w:hAnsi="Arial"/>
          <w:rtl w:val="0"/>
        </w:rPr>
        <w:t xml:space="preserve">publicaremos nenhuma informação confidencial como dados bancários, nomes dos beneficiários ou riscos.</w:t>
      </w:r>
      <w:r w:rsidDel="00000000" w:rsidR="00000000" w:rsidRPr="00000000">
        <w:rPr>
          <w:rtl w:val="0"/>
        </w:rPr>
      </w:r>
    </w:p>
    <w:p w:rsidR="00000000" w:rsidDel="00000000" w:rsidP="00000000" w:rsidRDefault="00000000" w:rsidRPr="00000000" w14:paraId="00000060">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Porém, a FHA entende que alguns ramos/organizações trabalham em localidades complexos e que qualquer publicação de informação específica do projeto pode colocar em risco as pessoas, os/as voluntários/as e os/as beneficiários/as. Portanto, pedimos que marque a opção que indica se podemos e como podemos usar a informação fornecida/informada nesta solicitação, marcando a alternativa correspondente e explicando, se for necessário.</w:t>
      </w:r>
    </w:p>
    <w:p w:rsidR="00000000" w:rsidDel="00000000" w:rsidP="00000000" w:rsidRDefault="00000000" w:rsidRPr="00000000" w14:paraId="00000061">
      <w:pPr>
        <w:spacing w:after="120" w:line="24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62">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Declaração:</w:t>
      </w:r>
    </w:p>
    <w:p w:rsidR="00000000" w:rsidDel="00000000" w:rsidP="00000000" w:rsidRDefault="00000000" w:rsidRPr="00000000" w14:paraId="00000063">
      <w:pPr>
        <w:spacing w:after="0" w:line="24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 </w:t>
      </w:r>
      <w:r w:rsidDel="00000000" w:rsidR="00000000" w:rsidRPr="00000000">
        <w:rPr>
          <w:rFonts w:ascii="Arial" w:cs="Arial" w:eastAsia="Arial" w:hAnsi="Arial"/>
          <w:rtl w:val="0"/>
        </w:rPr>
        <w:tab/>
        <w:t xml:space="preserve">Permito o </w:t>
      </w:r>
      <w:r w:rsidDel="00000000" w:rsidR="00000000" w:rsidRPr="00000000">
        <w:rPr>
          <w:rFonts w:ascii="Arial" w:cs="Arial" w:eastAsia="Arial" w:hAnsi="Arial"/>
          <w:b w:val="1"/>
          <w:rtl w:val="0"/>
        </w:rPr>
        <w:t xml:space="preserve">uso completo</w:t>
      </w:r>
      <w:r w:rsidDel="00000000" w:rsidR="00000000" w:rsidRPr="00000000">
        <w:rPr>
          <w:rFonts w:ascii="Arial" w:cs="Arial" w:eastAsia="Arial" w:hAnsi="Arial"/>
          <w:rtl w:val="0"/>
        </w:rPr>
        <w:t xml:space="preserve"> da informação proporcionada para sua publicação na página web da FHA e nas redes sociais.</w:t>
      </w:r>
    </w:p>
    <w:p w:rsidR="00000000" w:rsidDel="00000000" w:rsidP="00000000" w:rsidRDefault="00000000" w:rsidRPr="00000000" w14:paraId="00000064">
      <w:pPr>
        <w:spacing w:after="0" w:line="240" w:lineRule="auto"/>
        <w:ind w:left="426" w:hanging="426"/>
        <w:jc w:val="both"/>
        <w:rPr>
          <w:rFonts w:ascii="Arial" w:cs="Arial" w:eastAsia="Arial" w:hAnsi="Arial"/>
          <w:u w:val="single"/>
        </w:rPr>
      </w:pPr>
      <w:bookmarkStart w:colFirst="0" w:colLast="0" w:name="_heading=h.gjdgxs" w:id="0"/>
      <w:bookmarkEnd w:id="0"/>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Permito o </w:t>
      </w:r>
      <w:r w:rsidDel="00000000" w:rsidR="00000000" w:rsidRPr="00000000">
        <w:rPr>
          <w:rFonts w:ascii="Arial" w:cs="Arial" w:eastAsia="Arial" w:hAnsi="Arial"/>
          <w:b w:val="1"/>
          <w:rtl w:val="0"/>
        </w:rPr>
        <w:t xml:space="preserve">uso parcial</w:t>
      </w:r>
      <w:r w:rsidDel="00000000" w:rsidR="00000000" w:rsidRPr="00000000">
        <w:rPr>
          <w:rFonts w:ascii="Arial" w:cs="Arial" w:eastAsia="Arial" w:hAnsi="Arial"/>
          <w:rtl w:val="0"/>
        </w:rPr>
        <w:t xml:space="preserve"> da informação proporcionada para sua publicação na página web da FHA e nas redes sociais. Favor </w:t>
      </w:r>
      <w:r w:rsidDel="00000000" w:rsidR="00000000" w:rsidRPr="00000000">
        <w:rPr>
          <w:rFonts w:ascii="Arial" w:cs="Arial" w:eastAsia="Arial" w:hAnsi="Arial"/>
          <w:b w:val="1"/>
          <w:rtl w:val="0"/>
        </w:rPr>
        <w:t xml:space="preserve">excluir</w:t>
      </w:r>
      <w:r w:rsidDel="00000000" w:rsidR="00000000" w:rsidRPr="00000000">
        <w:rPr>
          <w:rFonts w:ascii="Arial" w:cs="Arial" w:eastAsia="Arial" w:hAnsi="Arial"/>
          <w:rtl w:val="0"/>
        </w:rPr>
        <w:t xml:space="preserve"> os seguintes pontos na solicitação da publicação:</w:t>
      </w:r>
      <w:r w:rsidDel="00000000" w:rsidR="00000000" w:rsidRPr="00000000">
        <w:rPr>
          <w:rFonts w:ascii="Arial" w:cs="Arial" w:eastAsia="Arial" w:hAnsi="Arial"/>
          <w:u w:val="single"/>
          <w:rtl w:val="0"/>
        </w:rPr>
        <w:tab/>
        <w:tab/>
        <w:tab/>
        <w:tab/>
        <w:tab/>
        <w:tab/>
        <w:tab/>
        <w:tab/>
        <w:tab/>
        <w:tab/>
        <w:tab/>
      </w:r>
    </w:p>
    <w:p w:rsidR="00000000" w:rsidDel="00000000" w:rsidP="00000000" w:rsidRDefault="00000000" w:rsidRPr="00000000" w14:paraId="00000065">
      <w:pPr>
        <w:spacing w:after="0" w:line="240" w:lineRule="auto"/>
        <w:ind w:left="425" w:firstLine="0"/>
        <w:jc w:val="both"/>
        <w:rPr>
          <w:rFonts w:ascii="Arial" w:cs="Arial" w:eastAsia="Arial" w:hAnsi="Arial"/>
        </w:rPr>
      </w:pPr>
      <w:r w:rsidDel="00000000" w:rsidR="00000000" w:rsidRPr="00000000">
        <w:rPr>
          <w:rFonts w:ascii="Arial" w:cs="Arial" w:eastAsia="Arial" w:hAnsi="Arial"/>
          <w:rtl w:val="0"/>
        </w:rPr>
        <w:t xml:space="preserve">Razões:</w:t>
      </w:r>
      <w:r w:rsidDel="00000000" w:rsidR="00000000" w:rsidRPr="00000000">
        <w:rPr>
          <w:rFonts w:ascii="Arial" w:cs="Arial" w:eastAsia="Arial" w:hAnsi="Arial"/>
          <w:u w:val="single"/>
          <w:rtl w:val="0"/>
        </w:rPr>
        <w:tab/>
        <w:tab/>
        <w:tab/>
        <w:tab/>
        <w:tab/>
        <w:tab/>
        <w:tab/>
        <w:tab/>
        <w:tab/>
        <w:tab/>
        <w:tab/>
        <w:tab/>
        <w:tab/>
        <w:tab/>
        <w:tab/>
        <w:tab/>
        <w:tab/>
        <w:tab/>
        <w:tab/>
        <w:tab/>
        <w:tab/>
        <w:tab/>
        <w:tab/>
        <w:tab/>
        <w:tab/>
        <w:tab/>
        <w:tab/>
        <w:tab/>
        <w:tab/>
        <w:tab/>
        <w:tab/>
        <w:tab/>
        <w:tab/>
        <w:tab/>
        <w:tab/>
        <w:tab/>
        <w:tab/>
        <w:tab/>
      </w:r>
      <w:r w:rsidDel="00000000" w:rsidR="00000000" w:rsidRPr="00000000">
        <w:rPr>
          <w:rFonts w:ascii="Arial" w:cs="Arial" w:eastAsia="Arial" w:hAnsi="Arial"/>
          <w:rtl w:val="0"/>
        </w:rPr>
        <w:tab/>
      </w:r>
    </w:p>
    <w:p w:rsidR="00000000" w:rsidDel="00000000" w:rsidP="00000000" w:rsidRDefault="00000000" w:rsidRPr="00000000" w14:paraId="00000066">
      <w:pPr>
        <w:spacing w:after="0" w:line="24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Não permito o uso público de nenhuma das informações proporcionadas.</w:t>
      </w:r>
    </w:p>
    <w:p w:rsidR="00000000" w:rsidDel="00000000" w:rsidP="00000000" w:rsidRDefault="00000000" w:rsidRPr="00000000" w14:paraId="00000067">
      <w:pPr>
        <w:spacing w:after="0" w:line="240" w:lineRule="auto"/>
        <w:ind w:left="425" w:firstLine="0"/>
        <w:jc w:val="both"/>
        <w:rPr>
          <w:rFonts w:ascii="Arial" w:cs="Arial" w:eastAsia="Arial" w:hAnsi="Arial"/>
        </w:rPr>
      </w:pPr>
      <w:r w:rsidDel="00000000" w:rsidR="00000000" w:rsidRPr="00000000">
        <w:rPr>
          <w:rFonts w:ascii="Arial" w:cs="Arial" w:eastAsia="Arial" w:hAnsi="Arial"/>
          <w:rtl w:val="0"/>
        </w:rPr>
        <w:t xml:space="preserve">Razões:</w:t>
      </w:r>
      <w:r w:rsidDel="00000000" w:rsidR="00000000" w:rsidRPr="00000000">
        <w:rPr>
          <w:rFonts w:ascii="Arial" w:cs="Arial" w:eastAsia="Arial" w:hAnsi="Arial"/>
          <w:u w:val="single"/>
          <w:rtl w:val="0"/>
        </w:rPr>
        <w:tab/>
        <w:tab/>
        <w:tab/>
        <w:tab/>
        <w:tab/>
        <w:tab/>
        <w:tab/>
        <w:tab/>
        <w:tab/>
        <w:tab/>
        <w:tab/>
        <w:tab/>
        <w:tab/>
        <w:tab/>
        <w:tab/>
        <w:tab/>
        <w:tab/>
        <w:tab/>
        <w:tab/>
        <w:tab/>
        <w:tab/>
        <w:tab/>
        <w:tab/>
        <w:tab/>
        <w:tab/>
        <w:tab/>
        <w:tab/>
        <w:tab/>
        <w:tab/>
        <w:tab/>
        <w:tab/>
        <w:tab/>
        <w:tab/>
        <w:tab/>
        <w:tab/>
        <w:tab/>
        <w:tab/>
        <w:tab/>
      </w:r>
      <w:r w:rsidDel="00000000" w:rsidR="00000000" w:rsidRPr="00000000">
        <w:rPr>
          <w:rFonts w:ascii="Arial" w:cs="Arial" w:eastAsia="Arial" w:hAnsi="Arial"/>
          <w:rtl w:val="0"/>
        </w:rPr>
        <w:tab/>
      </w:r>
    </w:p>
    <w:p w:rsidR="00000000" w:rsidDel="00000000" w:rsidP="00000000" w:rsidRDefault="00000000" w:rsidRPr="00000000" w14:paraId="00000068">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120" w:lin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Data:</w:t>
        <w:tab/>
      </w:r>
      <w:r w:rsidDel="00000000" w:rsidR="00000000" w:rsidRPr="00000000">
        <w:rPr>
          <w:rtl w:val="0"/>
        </w:rPr>
      </w:r>
    </w:p>
    <w:p w:rsidR="00000000" w:rsidDel="00000000" w:rsidP="00000000" w:rsidRDefault="00000000" w:rsidRPr="00000000" w14:paraId="0000006A">
      <w:pPr>
        <w:spacing w:after="120" w:lin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Nome: </w:t>
        <w:tab/>
      </w:r>
      <w:r w:rsidDel="00000000" w:rsidR="00000000" w:rsidRPr="00000000">
        <w:rPr>
          <w:rtl w:val="0"/>
        </w:rPr>
      </w:r>
    </w:p>
    <w:p w:rsidR="00000000" w:rsidDel="00000000" w:rsidP="00000000" w:rsidRDefault="00000000" w:rsidRPr="00000000" w14:paraId="0000006B">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Assinatura:</w:t>
        <w:tab/>
        <w:tab/>
      </w:r>
    </w:p>
    <w:p w:rsidR="00000000" w:rsidDel="00000000" w:rsidP="00000000" w:rsidRDefault="00000000" w:rsidRPr="00000000" w14:paraId="0000006C">
      <w:pPr>
        <w:spacing w:after="1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1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Anexo 1 - O Princípio de "Não Causar Danos" - Guia Rápido</w:t>
      </w:r>
    </w:p>
    <w:p w:rsidR="00000000" w:rsidDel="00000000" w:rsidP="00000000" w:rsidRDefault="00000000" w:rsidRPr="00000000" w14:paraId="0000006F">
      <w:pPr>
        <w:spacing w:after="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O estabelecimento de novos projetos tem o potencial de causar consequências negativas não intencionais para os beneficiários e suas comunidades mais amplas. "Não Causar Danos" é um princípio útil (comumente utilizado nos setores de desenvolvimento internacional e ajuda humanitária) que pode ser aplicado no planejamento e monitoramento de projetos.</w:t>
      </w:r>
    </w:p>
    <w:p w:rsidR="00000000" w:rsidDel="00000000" w:rsidP="00000000" w:rsidRDefault="00000000" w:rsidRPr="00000000" w14:paraId="00000071">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Ao adotar a abordagem "Não Causar Danos", consideramos os riscos potenciais para o bem-estar, dignidade e inclusão dos beneficiários do projeto, incluindo o risco de experimentar abusos diretamente como resultado do envolvimento no projeto. As medidas implementadas para lidar com esses riscos devem ser proporcionais e relevantes para o contexto específico em que você está trabalhando.</w:t>
      </w:r>
    </w:p>
    <w:p w:rsidR="00000000" w:rsidDel="00000000" w:rsidP="00000000" w:rsidRDefault="00000000" w:rsidRPr="00000000" w14:paraId="00000072">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Para fornecer alguns exemplos práticos das medidas que você pode considerar tomar:</w:t>
      </w:r>
    </w:p>
    <w:p w:rsidR="00000000" w:rsidDel="00000000" w:rsidP="00000000" w:rsidRDefault="00000000" w:rsidRPr="00000000" w14:paraId="00000073">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Avaliar os riscos do projeto para os beneficiários - isso pode ser revisado regularmente.</w:t>
      </w:r>
    </w:p>
    <w:p w:rsidR="00000000" w:rsidDel="00000000" w:rsidP="00000000" w:rsidRDefault="00000000" w:rsidRPr="00000000" w14:paraId="00000074">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Garantir que as vozes dos beneficiários sejam ouvidas durante o processo de desenvolvimento do projeto.</w:t>
      </w:r>
    </w:p>
    <w:p w:rsidR="00000000" w:rsidDel="00000000" w:rsidP="00000000" w:rsidRDefault="00000000" w:rsidRPr="00000000" w14:paraId="00000075">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Considerar a localização do projeto e o impacto nas necessidades dos beneficiários - por exemplo, acesso a água potável, educação, serviços médicos etc.</w:t>
      </w:r>
    </w:p>
    <w:p w:rsidR="00000000" w:rsidDel="00000000" w:rsidP="00000000" w:rsidRDefault="00000000" w:rsidRPr="00000000" w14:paraId="00000076">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Se forem utilizados contratantes no projeto (por exemplo, para construir casas), garantir o uso de uma empresa respeitável.</w:t>
      </w:r>
    </w:p>
    <w:p w:rsidR="00000000" w:rsidDel="00000000" w:rsidP="00000000" w:rsidRDefault="00000000" w:rsidRPr="00000000" w14:paraId="00000077">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Considerar como evitar que os beneficiários se tornem financeiramente dependentes do projeto - por exemplo, incluindo planos para desenvolver uma fonte independente de renda.</w:t>
      </w:r>
    </w:p>
    <w:p w:rsidR="00000000" w:rsidDel="00000000" w:rsidP="00000000" w:rsidRDefault="00000000" w:rsidRPr="00000000" w14:paraId="00000078">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Garantir que os beneficiários sejam informados sobre como podem levantar preocupações ou reclamações, e sobre a conduta que podem esperar dos funcionários/voluntários.</w:t>
      </w:r>
    </w:p>
    <w:p w:rsidR="00000000" w:rsidDel="00000000" w:rsidP="00000000" w:rsidRDefault="00000000" w:rsidRPr="00000000" w14:paraId="00000079">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Avaliar a adequação dos funcionários/voluntários para trabalhar com os beneficiários - por exemplo, entrevistando candidatos.</w:t>
      </w:r>
    </w:p>
    <w:p w:rsidR="00000000" w:rsidDel="00000000" w:rsidP="00000000" w:rsidRDefault="00000000" w:rsidRPr="00000000" w14:paraId="0000007A">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 Ter uma política de salvaguarda em vigor, que descreve os procedimentos a serem seguidos se houver preocupações de que um beneficiário esteja sofrendo abuso.</w:t>
      </w:r>
    </w:p>
    <w:p w:rsidR="00000000" w:rsidDel="00000000" w:rsidP="00000000" w:rsidRDefault="00000000" w:rsidRPr="00000000" w14:paraId="0000007B">
      <w:pPr>
        <w:spacing w:after="120" w:line="240" w:lineRule="auto"/>
        <w:jc w:val="both"/>
        <w:rPr>
          <w:rFonts w:ascii="Arial" w:cs="Arial" w:eastAsia="Arial" w:hAnsi="Arial"/>
          <w:b w:val="1"/>
        </w:rPr>
      </w:pPr>
      <w:r w:rsidDel="00000000" w:rsidR="00000000" w:rsidRPr="00000000">
        <w:rPr>
          <w:rtl w:val="0"/>
        </w:rPr>
      </w:r>
    </w:p>
    <w:sectPr>
      <w:headerReference r:id="rId11" w:type="default"/>
      <w:footerReference r:id="rId12" w:type="default"/>
      <w:pgSz w:h="16838" w:w="11906" w:orient="portrait"/>
      <w:pgMar w:bottom="851" w:top="102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-300353</wp:posOffset>
              </wp:positionV>
              <wp:extent cx="1580515" cy="1346835"/>
              <wp:wrapNone/>
              <wp:docPr id="6" name=""/>
              <a:graphic>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ln>
                    </wps:spPr>
                    <wps:txbx>
                      <w:txbxContent>
                        <w:p w:rsidR="00000000" w:rsidDel="00000000" w:rsidP="00000000" w:rsidRDefault="00000000" w:rsidRPr="00000000">
                          <w:pPr>
                            <w:ind w:right="3124"/>
                          </w:pPr>
                          <w:r w:rsidDel="00000000" w:rsidR="00000000" w:rsidRPr="00000000">
                            <w:rPr>
                              <w:lang w:eastAsia="en-GB" w:val="en-GB"/>
                            </w:rPr>
                            <w:drawing>
                              <wp:inline distB="0" distT="0" distL="0" distR="0">
                                <wp:extent cx="1304925" cy="1304925"/>
                                <wp:effectExtent b="0" l="0" r="0" t="0"/>
                                <wp:docPr descr="Logo_transparent" id="3" name="Picture 3"/>
                                <wp:cNvGraphicFramePr>
                                  <a:graphicFrameLocks noChangeAspect="1"/>
                                </wp:cNvGraphicFramePr>
                                <a:graphic>
                                  <a:graphicData uri="http://schemas.openxmlformats.org/drawingml/2006/picture">
                                    <pic:pic>
                                      <pic:nvPicPr>
                                        <pic:cNvPr descr="Logo_transparent" id="3" name="Picture 3"/>
                                        <pic:cNvPicPr>
                                          <a:picLocks noChangeAspect="1" noChangeArrowheads="1"/>
                                        </pic:cNvPicPr>
                                      </pic:nvPicPr>
                                      <pic:blipFill>
                                        <a:blip r:embed="rId1">
                                          <a:extLst>
                                            <a:ext uri="{28A0092B-C50C-407E-A947-70E740481C1C}"/>
                                          </a:extLst>
                                        </a:blip>
                                        <a:srcRect/>
                                        <a:stretch>
                                          <a:fillRect/>
                                        </a:stretch>
                                      </pic:blipFill>
                                      <pic:spPr>
                                        <a:xfrm>
                                          <a:off x="0" y="0"/>
                                          <a:ext cx="1304925" cy="1304925"/>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-300353</wp:posOffset>
              </wp:positionV>
              <wp:extent cx="1580515" cy="1346835"/>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80515" cy="1346835"/>
                      </a:xfrm>
                      <a:prstGeom prst="rect"/>
                      <a:ln/>
                    </pic:spPr>
                  </pic:pic>
                </a:graphicData>
              </a:graphic>
            </wp:anchor>
          </w:drawing>
        </mc:Fallback>
      </mc:AlternateContent>
    </w:r>
  </w:p>
  <w:p w:rsidR="00000000" w:rsidDel="00000000" w:rsidP="00000000" w:rsidRDefault="00000000" w:rsidRPr="00000000" w14:paraId="0000007D">
    <w:pPr>
      <w:spacing w:after="0" w:lineRule="auto"/>
      <w:rPr>
        <w:rFonts w:ascii="Arial" w:cs="Arial" w:eastAsia="Arial" w:hAnsi="Arial"/>
        <w:b w:val="1"/>
        <w:color w:val="365f91"/>
        <w:sz w:val="40"/>
        <w:szCs w:val="40"/>
      </w:rPr>
    </w:pPr>
    <w:r w:rsidDel="00000000" w:rsidR="00000000" w:rsidRPr="00000000">
      <w:rPr>
        <w:rFonts w:ascii="Arial" w:cs="Arial" w:eastAsia="Arial" w:hAnsi="Arial"/>
        <w:b w:val="1"/>
        <w:color w:val="365f91"/>
        <w:sz w:val="40"/>
        <w:szCs w:val="40"/>
        <w:rtl w:val="0"/>
      </w:rPr>
      <w:t xml:space="preserve">Fundo de Solidariedade</w:t>
    </w:r>
  </w:p>
  <w:p w:rsidR="00000000" w:rsidDel="00000000" w:rsidP="00000000" w:rsidRDefault="00000000" w:rsidRPr="00000000" w14:paraId="0000007E">
    <w:pPr>
      <w:rPr>
        <w:rFonts w:ascii="Arial" w:cs="Arial" w:eastAsia="Arial" w:hAnsi="Arial"/>
        <w:b w:val="1"/>
        <w:color w:val="365f91"/>
        <w:sz w:val="36"/>
        <w:szCs w:val="36"/>
      </w:rPr>
    </w:pPr>
    <w:r w:rsidDel="00000000" w:rsidR="00000000" w:rsidRPr="00000000">
      <w:rPr>
        <w:rFonts w:ascii="Arial" w:cs="Arial" w:eastAsia="Arial" w:hAnsi="Arial"/>
        <w:b w:val="1"/>
        <w:color w:val="365f91"/>
        <w:sz w:val="36"/>
        <w:szCs w:val="36"/>
        <w:rtl w:val="0"/>
      </w:rPr>
      <w:t xml:space="preserve">Formulário de solicitação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color w:val="1f497d"/>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4a86e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200" w:line="276" w:lineRule="auto"/>
    </w:pPr>
    <w:rPr>
      <w:rFonts w:ascii="Calibri" w:cs="Times New Roman" w:eastAsia="Times New Roman" w:hAnsi="Calibri"/>
      <w:sz w:val="22"/>
      <w:szCs w:val="22"/>
      <w:lang w:bidi="ar-SA" w:eastAsia="en-US" w:val="en-US"/>
    </w:rPr>
  </w:style>
  <w:style w:type="character" w:styleId="2" w:default="1">
    <w:name w:val="Default Paragraph Font"/>
    <w:uiPriority w:val="1"/>
    <w:semiHidden w:val="1"/>
    <w:unhideWhenUsed w:val="1"/>
  </w:style>
  <w:style w:type="table" w:styleId="3" w:default="1">
    <w:name w:val="Normal Table"/>
    <w:uiPriority w:val="99"/>
    <w:semiHidden w:val="1"/>
    <w:unhideWhenUsed w:val="1"/>
    <w:qFormat w:val="1"/>
    <w:tblPr>
      <w:tblCellMar>
        <w:top w:w="0.0" w:type="dxa"/>
        <w:left w:w="108.0" w:type="dxa"/>
        <w:bottom w:w="0.0" w:type="dxa"/>
        <w:right w:w="108.0" w:type="dxa"/>
      </w:tblCellMar>
    </w:tblPr>
  </w:style>
  <w:style w:type="character" w:styleId="4">
    <w:name w:val="annotation reference"/>
    <w:basedOn w:val="2"/>
    <w:uiPriority w:val="99"/>
    <w:semiHidden w:val="1"/>
    <w:unhideWhenUsed w:val="1"/>
    <w:qFormat w:val="1"/>
    <w:rPr>
      <w:sz w:val="16"/>
      <w:szCs w:val="16"/>
    </w:rPr>
  </w:style>
  <w:style w:type="character" w:styleId="5">
    <w:name w:val="Hyperlink"/>
    <w:uiPriority w:val="0"/>
    <w:rPr>
      <w:color w:val="0000ff"/>
      <w:u w:val="single"/>
    </w:rPr>
  </w:style>
  <w:style w:type="paragraph" w:styleId="6">
    <w:name w:val="annotation text"/>
    <w:basedOn w:val="1"/>
    <w:link w:val="15"/>
    <w:uiPriority w:val="99"/>
    <w:semiHidden w:val="1"/>
    <w:unhideWhenUsed w:val="1"/>
    <w:qFormat w:val="1"/>
    <w:pPr>
      <w:spacing w:line="240" w:lineRule="auto"/>
    </w:pPr>
    <w:rPr>
      <w:sz w:val="20"/>
      <w:szCs w:val="20"/>
    </w:rPr>
  </w:style>
  <w:style w:type="paragraph" w:styleId="7">
    <w:name w:val="header"/>
    <w:basedOn w:val="1"/>
    <w:link w:val="13"/>
    <w:uiPriority w:val="99"/>
    <w:unhideWhenUsed w:val="1"/>
    <w:qFormat w:val="1"/>
    <w:pPr>
      <w:tabs>
        <w:tab w:val="center" w:pos="4513"/>
        <w:tab w:val="right" w:pos="9026"/>
      </w:tabs>
      <w:spacing w:after="0" w:line="240" w:lineRule="auto"/>
    </w:pPr>
  </w:style>
  <w:style w:type="paragraph" w:styleId="8">
    <w:name w:val="annotation subject"/>
    <w:basedOn w:val="6"/>
    <w:next w:val="6"/>
    <w:link w:val="16"/>
    <w:uiPriority w:val="99"/>
    <w:semiHidden w:val="1"/>
    <w:unhideWhenUsed w:val="1"/>
    <w:qFormat w:val="1"/>
    <w:rPr>
      <w:b w:val="1"/>
      <w:bCs w:val="1"/>
    </w:rPr>
  </w:style>
  <w:style w:type="paragraph" w:styleId="9">
    <w:name w:val="footer"/>
    <w:basedOn w:val="1"/>
    <w:link w:val="14"/>
    <w:uiPriority w:val="99"/>
    <w:unhideWhenUsed w:val="1"/>
    <w:pPr>
      <w:tabs>
        <w:tab w:val="center" w:pos="4513"/>
        <w:tab w:val="right" w:pos="9026"/>
      </w:tabs>
      <w:spacing w:after="0" w:line="240" w:lineRule="auto"/>
    </w:pPr>
  </w:style>
  <w:style w:type="paragraph" w:styleId="10">
    <w:name w:val="Balloon Text"/>
    <w:basedOn w:val="1"/>
    <w:link w:val="12"/>
    <w:uiPriority w:val="99"/>
    <w:semiHidden w:val="1"/>
    <w:unhideWhenUsed w:val="1"/>
    <w:qFormat w:val="1"/>
    <w:pPr>
      <w:spacing w:after="0" w:line="240" w:lineRule="auto"/>
    </w:pPr>
    <w:rPr>
      <w:rFonts w:ascii="Tahoma" w:cs="Tahoma" w:hAnsi="Tahoma"/>
      <w:sz w:val="16"/>
      <w:szCs w:val="16"/>
    </w:rPr>
  </w:style>
  <w:style w:type="table" w:styleId="11">
    <w:name w:val="Table Grid"/>
    <w:basedOn w:val="3"/>
    <w:uiPriority w:val="59"/>
    <w:unhideWhenUsed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2" w:customStyle="1">
    <w:name w:val="Texte de bulles Car"/>
    <w:basedOn w:val="2"/>
    <w:link w:val="10"/>
    <w:uiPriority w:val="99"/>
    <w:semiHidden w:val="1"/>
    <w:rPr>
      <w:rFonts w:ascii="Tahoma" w:cs="Tahoma" w:eastAsia="Times New Roman" w:hAnsi="Tahoma"/>
      <w:sz w:val="16"/>
      <w:szCs w:val="16"/>
      <w:lang w:val="en-US"/>
    </w:rPr>
  </w:style>
  <w:style w:type="character" w:styleId="13" w:customStyle="1">
    <w:name w:val="En-tête Car"/>
    <w:basedOn w:val="2"/>
    <w:link w:val="7"/>
    <w:uiPriority w:val="99"/>
    <w:qFormat w:val="1"/>
    <w:rPr>
      <w:rFonts w:ascii="Calibri" w:cs="Times New Roman" w:eastAsia="Times New Roman" w:hAnsi="Calibri"/>
      <w:lang w:val="en-US"/>
    </w:rPr>
  </w:style>
  <w:style w:type="character" w:styleId="14" w:customStyle="1">
    <w:name w:val="Pied de page Car"/>
    <w:basedOn w:val="2"/>
    <w:link w:val="9"/>
    <w:uiPriority w:val="99"/>
    <w:rPr>
      <w:rFonts w:ascii="Calibri" w:cs="Times New Roman" w:eastAsia="Times New Roman" w:hAnsi="Calibri"/>
      <w:lang w:val="en-US"/>
    </w:rPr>
  </w:style>
  <w:style w:type="character" w:styleId="15" w:customStyle="1">
    <w:name w:val="Commentaire Car"/>
    <w:basedOn w:val="2"/>
    <w:link w:val="6"/>
    <w:uiPriority w:val="99"/>
    <w:semiHidden w:val="1"/>
    <w:qFormat w:val="1"/>
    <w:rPr>
      <w:rFonts w:ascii="Calibri" w:cs="Times New Roman" w:eastAsia="Times New Roman" w:hAnsi="Calibri"/>
      <w:sz w:val="20"/>
      <w:szCs w:val="20"/>
      <w:lang w:val="en-US"/>
    </w:rPr>
  </w:style>
  <w:style w:type="character" w:styleId="16" w:customStyle="1">
    <w:name w:val="Objet du commentaire Car"/>
    <w:basedOn w:val="15"/>
    <w:link w:val="8"/>
    <w:uiPriority w:val="99"/>
    <w:semiHidden w:val="1"/>
    <w:qFormat w:val="1"/>
    <w:rPr>
      <w:rFonts w:ascii="Calibri" w:cs="Times New Roman" w:eastAsia="Times New Roman" w:hAnsi="Calibri"/>
      <w:b w:val="1"/>
      <w:bCs w:val="1"/>
      <w:sz w:val="20"/>
      <w:szCs w:val="20"/>
      <w:lang w:val="en-US"/>
    </w:rPr>
  </w:style>
  <w:style w:type="paragraph" w:styleId="17">
    <w:name w:val="List Paragraph"/>
    <w:basedOn w:val="1"/>
    <w:uiPriority w:val="34"/>
    <w:qFormat w:val="1"/>
    <w:pPr>
      <w:ind w:left="720"/>
      <w:contextualSpacing w:val="1"/>
    </w:pPr>
  </w:style>
  <w:style w:type="character" w:styleId="18" w:customStyle="1">
    <w:name w:val="Unresolved Mention"/>
    <w:basedOn w:val="2"/>
    <w:uiPriority w:val="99"/>
    <w:semiHidden w:val="1"/>
    <w:unhideWhenUsed w:val="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fha.campaign@famvin.org" TargetMode="External"/><Relationship Id="rId12" Type="http://schemas.openxmlformats.org/officeDocument/2006/relationships/footer" Target="footer1.xml"/><Relationship Id="rId9" Type="http://schemas.openxmlformats.org/officeDocument/2006/relationships/hyperlink" Target="mailto:fha.campaign@famvi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vfhomelessalliance.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0NTHSJxZPrMS1m5KiB2k6ZO3Fw==">CgMxLjAyCGguZ2pkZ3hzOAByITFORHA3SFlZRHdrVzl6ZlRONkZxMDRLSHhqR1dNZkVCbw==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2021-03-09T09:52:00Z</dcterms:created>
  <dc:creator>Anja Bohnsack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